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523" w:rsidRDefault="00ED1523"/>
    <w:p w:rsidR="006641D4" w:rsidRPr="00724EA3" w:rsidRDefault="006641D4" w:rsidP="00480CB3">
      <w:pPr>
        <w:jc w:val="center"/>
        <w:rPr>
          <w:b/>
          <w:sz w:val="24"/>
        </w:rPr>
      </w:pPr>
      <w:r w:rsidRPr="00724EA3">
        <w:rPr>
          <w:b/>
          <w:sz w:val="24"/>
        </w:rPr>
        <w:t>Student Preferences for Conventional and Flipped Classroom</w:t>
      </w:r>
      <w:r w:rsidR="006109D0" w:rsidRPr="00724EA3">
        <w:rPr>
          <w:b/>
          <w:sz w:val="24"/>
        </w:rPr>
        <w:t xml:space="preserve"> Learning Environments</w:t>
      </w:r>
    </w:p>
    <w:p w:rsidR="00D16DF6" w:rsidRDefault="00D16DF6" w:rsidP="00D16DF6">
      <w:r>
        <w:rPr>
          <w:b/>
        </w:rPr>
        <w:t xml:space="preserve"> </w:t>
      </w:r>
      <w:r>
        <w:t xml:space="preserve">It is clear from recent experience that online learning improves the </w:t>
      </w:r>
      <w:r w:rsidRPr="00D16DF6">
        <w:rPr>
          <w:noProof/>
        </w:rPr>
        <w:t>quality</w:t>
      </w:r>
      <w:r>
        <w:t xml:space="preserve"> of learning and reduces the </w:t>
      </w:r>
      <w:r w:rsidRPr="00D16DF6">
        <w:rPr>
          <w:noProof/>
        </w:rPr>
        <w:t>cost</w:t>
      </w:r>
      <w:r>
        <w:t xml:space="preserve"> of instruction (NCAT, 2014). A review of 156 redesigned courses involving 195 institutions and ~250,000 students </w:t>
      </w:r>
      <w:proofErr w:type="gramStart"/>
      <w:r>
        <w:t>showed that in 72% of the courses learning outcomes were improved</w:t>
      </w:r>
      <w:proofErr w:type="gramEnd"/>
      <w:r>
        <w:t xml:space="preserve">, while in 28% there were no improvements.  In addition, the cost of instruction </w:t>
      </w:r>
      <w:proofErr w:type="gramStart"/>
      <w:r>
        <w:t>was reduced</w:t>
      </w:r>
      <w:proofErr w:type="gramEnd"/>
      <w:r>
        <w:t xml:space="preserve"> on the average by 34%. </w:t>
      </w:r>
    </w:p>
    <w:p w:rsidR="00D16DF6" w:rsidRDefault="00D16DF6" w:rsidP="00D16DF6">
      <w:r>
        <w:t xml:space="preserve">Online delivery has enabled pedagogical practice, such </w:t>
      </w:r>
      <w:r w:rsidRPr="00D16DF6">
        <w:t>as</w:t>
      </w:r>
      <w:r w:rsidRPr="00D16DF6">
        <w:rPr>
          <w:b/>
        </w:rPr>
        <w:t xml:space="preserve"> flipped classrooms</w:t>
      </w:r>
      <w:r>
        <w:t xml:space="preserve">, that creates effective learning environments (Bishop, 2012). Given this evidence, it is </w:t>
      </w:r>
      <w:r>
        <w:rPr>
          <w:noProof/>
        </w:rPr>
        <w:t>apparent</w:t>
      </w:r>
      <w:r>
        <w:t xml:space="preserve"> that advantages </w:t>
      </w:r>
      <w:proofErr w:type="gramStart"/>
      <w:r>
        <w:t>can be gained</w:t>
      </w:r>
      <w:proofErr w:type="gramEnd"/>
      <w:r>
        <w:t xml:space="preserve"> </w:t>
      </w:r>
      <w:r w:rsidRPr="007B234B">
        <w:rPr>
          <w:noProof/>
        </w:rPr>
        <w:t>for</w:t>
      </w:r>
      <w:r>
        <w:t xml:space="preserve"> the University of Turin, faculty and students by implementing these methodologies.   </w:t>
      </w:r>
    </w:p>
    <w:p w:rsidR="006641D4" w:rsidRDefault="00D16DF6">
      <w:r w:rsidRPr="00D16DF6">
        <w:t xml:space="preserve">ICT developments and communication theories have created innovative opportunities to improve learning outcomes and reduce educational costs. The constructivist approaches that use active learning, supported by online learning, have consistently shown positive results. An innovative approach is </w:t>
      </w:r>
      <w:r w:rsidRPr="00D16DF6">
        <w:rPr>
          <w:noProof/>
        </w:rPr>
        <w:t>characteri</w:t>
      </w:r>
      <w:r>
        <w:rPr>
          <w:noProof/>
        </w:rPr>
        <w:t>s</w:t>
      </w:r>
      <w:r w:rsidRPr="00D16DF6">
        <w:rPr>
          <w:noProof/>
        </w:rPr>
        <w:t>ed</w:t>
      </w:r>
      <w:r w:rsidRPr="00D16DF6">
        <w:t xml:space="preserve"> by the </w:t>
      </w:r>
      <w:r w:rsidRPr="00D16DF6">
        <w:rPr>
          <w:b/>
        </w:rPr>
        <w:t>Flipped Classroom</w:t>
      </w:r>
      <w:r w:rsidRPr="00D16DF6">
        <w:t xml:space="preserve"> or inverted class. </w:t>
      </w:r>
      <w:r>
        <w:t xml:space="preserve">In the flipped classroom approach, the delivery of course materials occurs outside formal class time using online delivery methods (Butt, 2014).  </w:t>
      </w:r>
      <w:r w:rsidRPr="00D16DF6">
        <w:t xml:space="preserve">It refers to a form of hybrid learning that overrides the traditional </w:t>
      </w:r>
      <w:r>
        <w:t>teaching</w:t>
      </w:r>
      <w:r w:rsidRPr="00D16DF6">
        <w:t xml:space="preserve"> system </w:t>
      </w:r>
      <w:r>
        <w:rPr>
          <w:noProof/>
        </w:rPr>
        <w:t>characterised</w:t>
      </w:r>
      <w:r w:rsidRPr="00D16DF6">
        <w:t xml:space="preserve"> by frontal lessons. In the Flipped Classroom approach, the </w:t>
      </w:r>
      <w:r>
        <w:t>teaching</w:t>
      </w:r>
      <w:r w:rsidRPr="00D16DF6">
        <w:t xml:space="preserve"> is out of the lesson time by using online distribution methods. Content </w:t>
      </w:r>
      <w:proofErr w:type="gramStart"/>
      <w:r w:rsidRPr="00D16DF6">
        <w:t xml:space="preserve">can be </w:t>
      </w:r>
      <w:r>
        <w:t>seen</w:t>
      </w:r>
      <w:proofErr w:type="gramEnd"/>
      <w:r w:rsidRPr="00D16DF6">
        <w:t xml:space="preserve"> on any device (PC, tablet, smartphone) anywhere and without fixed schedules. The time spent in class </w:t>
      </w:r>
      <w:proofErr w:type="gramStart"/>
      <w:r w:rsidRPr="00D16DF6">
        <w:t>is therefore reduced</w:t>
      </w:r>
      <w:proofErr w:type="gramEnd"/>
      <w:r w:rsidRPr="00D16DF6">
        <w:t xml:space="preserve"> and is used by students and teachers to carry out collaborative and interactive activities related to distributed material in order to develop critical thinking about the material being studied.</w:t>
      </w:r>
      <w:r>
        <w:t xml:space="preserve"> Approximatively, the in-class activity is only 25-33% of the total time in class with the traditional teaching methods. </w:t>
      </w:r>
      <w:r w:rsidR="00E402CE">
        <w:t xml:space="preserve">Formal class time </w:t>
      </w:r>
      <w:proofErr w:type="gramStart"/>
      <w:r w:rsidR="00E402CE">
        <w:t>is then used</w:t>
      </w:r>
      <w:proofErr w:type="gramEnd"/>
      <w:r w:rsidR="00E402CE">
        <w:t xml:space="preserve"> for students to undertake collaborative and interactive activities relevant to the material.</w:t>
      </w:r>
    </w:p>
    <w:p w:rsidR="00D16DF6" w:rsidRDefault="00D16DF6">
      <w:r w:rsidRPr="00D16DF6">
        <w:rPr>
          <w:noProof/>
        </w:rPr>
        <w:t>Important</w:t>
      </w:r>
      <w:r>
        <w:t xml:space="preserve"> saving for both teaching and for students </w:t>
      </w:r>
      <w:proofErr w:type="gramStart"/>
      <w:r>
        <w:t>can be foreseen</w:t>
      </w:r>
      <w:proofErr w:type="gramEnd"/>
      <w:r>
        <w:t>.</w:t>
      </w:r>
      <w:bookmarkStart w:id="0" w:name="_GoBack"/>
      <w:bookmarkEnd w:id="0"/>
    </w:p>
    <w:p w:rsidR="00E402CE" w:rsidRPr="00831818" w:rsidRDefault="00E402CE">
      <w:pPr>
        <w:rPr>
          <w:b/>
        </w:rPr>
      </w:pPr>
      <w:r w:rsidRPr="00831818">
        <w:rPr>
          <w:b/>
        </w:rPr>
        <w:t>References</w:t>
      </w:r>
    </w:p>
    <w:p w:rsidR="004B4428" w:rsidRDefault="004B4428">
      <w:pPr>
        <w:rPr>
          <w:i/>
        </w:rPr>
      </w:pPr>
      <w:r>
        <w:t xml:space="preserve">Bishop, J.L. and M.A. </w:t>
      </w:r>
      <w:proofErr w:type="spellStart"/>
      <w:r>
        <w:t>Verleger</w:t>
      </w:r>
      <w:proofErr w:type="spellEnd"/>
      <w:r>
        <w:t>.  The Flipped Classroom: A survey of the research.  120</w:t>
      </w:r>
      <w:r w:rsidRPr="004B4428">
        <w:rPr>
          <w:vertAlign w:val="superscript"/>
        </w:rPr>
        <w:t>th</w:t>
      </w:r>
      <w:r>
        <w:t xml:space="preserve"> American Society </w:t>
      </w:r>
      <w:r w:rsidRPr="00D16DF6">
        <w:rPr>
          <w:noProof/>
        </w:rPr>
        <w:t>of</w:t>
      </w:r>
      <w:r>
        <w:t xml:space="preserve"> Engineering Education (ASEE) National Conference, Atlanta, GA. </w:t>
      </w:r>
      <w:proofErr w:type="gramStart"/>
      <w:r>
        <w:t>2013  Paper</w:t>
      </w:r>
      <w:proofErr w:type="gramEnd"/>
      <w:r>
        <w:t xml:space="preserve"> ID #6219</w:t>
      </w:r>
      <w:r w:rsidRPr="004B4428">
        <w:rPr>
          <w:i/>
        </w:rPr>
        <w:t xml:space="preserve">.  Downloaded Oct. 10, </w:t>
      </w:r>
      <w:r w:rsidRPr="00D16DF6">
        <w:rPr>
          <w:i/>
          <w:noProof/>
        </w:rPr>
        <w:t>2014</w:t>
      </w:r>
      <w:r w:rsidRPr="004B4428">
        <w:rPr>
          <w:i/>
        </w:rPr>
        <w:t xml:space="preserve"> from </w:t>
      </w:r>
      <w:hyperlink r:id="rId8" w:history="1">
        <w:r w:rsidRPr="00832721">
          <w:rPr>
            <w:rStyle w:val="Collegamentoipertestuale"/>
            <w:i/>
          </w:rPr>
          <w:t>http://www.asee.org/file_server/papers/attachment/file/0003/3259/6219.pdf</w:t>
        </w:r>
      </w:hyperlink>
    </w:p>
    <w:p w:rsidR="004B4428" w:rsidRDefault="004B4428"/>
    <w:p w:rsidR="00E402CE" w:rsidRPr="00480CB3" w:rsidRDefault="00E402CE">
      <w:pPr>
        <w:rPr>
          <w:i/>
        </w:rPr>
      </w:pPr>
      <w:r>
        <w:t>Butt, A.</w:t>
      </w:r>
      <w:r w:rsidR="0042552F">
        <w:t xml:space="preserve"> Student Views on the use of a Flipped Classroom Approach: Evidence </w:t>
      </w:r>
      <w:r w:rsidR="00A74EB1">
        <w:t>from</w:t>
      </w:r>
      <w:r w:rsidR="0042552F">
        <w:t xml:space="preserve"> Australia.</w:t>
      </w:r>
      <w:r w:rsidR="0042552F">
        <w:rPr>
          <w:rStyle w:val="Enfasidelicata"/>
        </w:rPr>
        <w:t xml:space="preserve"> </w:t>
      </w:r>
      <w:r w:rsidRPr="00E402CE">
        <w:t xml:space="preserve">Volume </w:t>
      </w:r>
      <w:proofErr w:type="gramStart"/>
      <w:r w:rsidRPr="00E402CE">
        <w:t xml:space="preserve">6 </w:t>
      </w:r>
      <w:r w:rsidR="0042552F">
        <w:t>,</w:t>
      </w:r>
      <w:proofErr w:type="gramEnd"/>
      <w:r w:rsidRPr="00E402CE">
        <w:t xml:space="preserve"> Number 1</w:t>
      </w:r>
      <w:r w:rsidR="0042552F">
        <w:t xml:space="preserve">, </w:t>
      </w:r>
      <w:r w:rsidRPr="00E402CE">
        <w:t>2014</w:t>
      </w:r>
      <w:r>
        <w:t xml:space="preserve"> pp:33-43. </w:t>
      </w:r>
      <w:r w:rsidRPr="00480CB3">
        <w:rPr>
          <w:i/>
        </w:rPr>
        <w:t xml:space="preserve">Downloaded Oct 12, </w:t>
      </w:r>
      <w:r w:rsidRPr="00D16DF6">
        <w:rPr>
          <w:i/>
          <w:noProof/>
        </w:rPr>
        <w:t>2014</w:t>
      </w:r>
      <w:r w:rsidRPr="00480CB3">
        <w:rPr>
          <w:i/>
        </w:rPr>
        <w:t xml:space="preserve"> </w:t>
      </w:r>
      <w:r w:rsidRPr="00D16DF6">
        <w:rPr>
          <w:i/>
          <w:noProof/>
        </w:rPr>
        <w:t>from:</w:t>
      </w:r>
      <w:r w:rsidRPr="00480CB3">
        <w:rPr>
          <w:i/>
        </w:rPr>
        <w:t xml:space="preserve"> </w:t>
      </w:r>
      <w:hyperlink r:id="rId9" w:anchor="page=35" w:history="1">
        <w:r w:rsidRPr="00480CB3">
          <w:rPr>
            <w:rStyle w:val="Collegamentoipertestuale"/>
            <w:i/>
          </w:rPr>
          <w:t>http://www.theibfr.com/ARCHIVE/BEA-V6N1-2014-revised.pdf#page=35</w:t>
        </w:r>
      </w:hyperlink>
    </w:p>
    <w:p w:rsidR="00480CB3" w:rsidRPr="00480CB3" w:rsidRDefault="00A74EB1">
      <w:pPr>
        <w:rPr>
          <w:i/>
        </w:rPr>
      </w:pPr>
      <w:r>
        <w:t>Center</w:t>
      </w:r>
      <w:r w:rsidR="00480CB3">
        <w:t xml:space="preserve"> for Instructional Technology and Training (CITT).  Faculty Institute. </w:t>
      </w:r>
      <w:r w:rsidR="00480CB3" w:rsidRPr="00480CB3">
        <w:rPr>
          <w:i/>
        </w:rPr>
        <w:t xml:space="preserve">Downloaded Oct </w:t>
      </w:r>
      <w:proofErr w:type="gramStart"/>
      <w:r w:rsidR="00480CB3" w:rsidRPr="00480CB3">
        <w:rPr>
          <w:i/>
        </w:rPr>
        <w:t>12 ,</w:t>
      </w:r>
      <w:proofErr w:type="gramEnd"/>
      <w:r w:rsidR="00480CB3" w:rsidRPr="00480CB3">
        <w:rPr>
          <w:i/>
        </w:rPr>
        <w:t xml:space="preserve"> </w:t>
      </w:r>
      <w:r w:rsidR="00480CB3" w:rsidRPr="00D16DF6">
        <w:rPr>
          <w:i/>
          <w:noProof/>
        </w:rPr>
        <w:t>2014</w:t>
      </w:r>
      <w:r w:rsidR="00480CB3" w:rsidRPr="00480CB3">
        <w:rPr>
          <w:i/>
        </w:rPr>
        <w:t xml:space="preserve"> </w:t>
      </w:r>
      <w:r w:rsidR="00480CB3" w:rsidRPr="00D16DF6">
        <w:rPr>
          <w:i/>
          <w:noProof/>
        </w:rPr>
        <w:t>from:</w:t>
      </w:r>
      <w:r w:rsidR="00480CB3" w:rsidRPr="00480CB3">
        <w:rPr>
          <w:i/>
        </w:rPr>
        <w:t xml:space="preserve"> http://teach.ufl.edu/development/faculty-institute/</w:t>
      </w:r>
    </w:p>
    <w:p w:rsidR="0042552F" w:rsidRDefault="0042552F">
      <w:r>
        <w:lastRenderedPageBreak/>
        <w:t xml:space="preserve">National Center for Academic Transformation (NCAT). </w:t>
      </w:r>
      <w:r w:rsidRPr="00D16DF6">
        <w:rPr>
          <w:noProof/>
        </w:rPr>
        <w:t>A summary</w:t>
      </w:r>
      <w:r>
        <w:t xml:space="preserve"> of NCAT Program Outcomes.  2012. </w:t>
      </w:r>
      <w:r w:rsidRPr="00480CB3">
        <w:rPr>
          <w:i/>
        </w:rPr>
        <w:t xml:space="preserve">Downloaded Oct 10, </w:t>
      </w:r>
      <w:r w:rsidRPr="00D16DF6">
        <w:rPr>
          <w:i/>
          <w:noProof/>
        </w:rPr>
        <w:t>2014</w:t>
      </w:r>
      <w:r w:rsidRPr="00480CB3">
        <w:rPr>
          <w:i/>
        </w:rPr>
        <w:t xml:space="preserve"> from </w:t>
      </w:r>
      <w:hyperlink r:id="rId10" w:history="1">
        <w:r w:rsidRPr="00480CB3">
          <w:rPr>
            <w:rStyle w:val="Collegamentoipertestuale"/>
            <w:i/>
          </w:rPr>
          <w:t>http://thencat.org/Program_Outcomes_Summary.html</w:t>
        </w:r>
      </w:hyperlink>
    </w:p>
    <w:p w:rsidR="00E402CE" w:rsidRPr="00480CB3" w:rsidRDefault="006109D0" w:rsidP="006109D0">
      <w:pPr>
        <w:rPr>
          <w:i/>
        </w:rPr>
      </w:pPr>
      <w:r>
        <w:t xml:space="preserve">Williams, R.J., J.C. </w:t>
      </w:r>
      <w:proofErr w:type="spellStart"/>
      <w:r>
        <w:t>Harmann</w:t>
      </w:r>
      <w:proofErr w:type="spellEnd"/>
      <w:r>
        <w:t xml:space="preserve">, F.S. </w:t>
      </w:r>
      <w:proofErr w:type="spellStart"/>
      <w:r>
        <w:t>Zazueta</w:t>
      </w:r>
      <w:proofErr w:type="spellEnd"/>
      <w:r>
        <w:t xml:space="preserve"> and J.S. Smith. Development for Student Success: An undergraduate Online Course in Engineering.</w:t>
      </w:r>
      <w:r w:rsidR="003A1FED">
        <w:t xml:space="preserve"> Pp</w:t>
      </w:r>
      <w:r w:rsidR="00A74EB1">
        <w:t xml:space="preserve">. </w:t>
      </w:r>
      <w:r w:rsidR="003A1FED">
        <w:t xml:space="preserve">101-106. </w:t>
      </w:r>
      <w:r>
        <w:t xml:space="preserve"> </w:t>
      </w:r>
      <w:r w:rsidRPr="003A1FED">
        <w:rPr>
          <w:i/>
        </w:rPr>
        <w:t>In:</w:t>
      </w:r>
      <w:r>
        <w:t xml:space="preserve"> Teaching with Technology, Volume 2: The Stories Continue. Edited by G. Christopher Clark and Sherry A. </w:t>
      </w:r>
      <w:proofErr w:type="spellStart"/>
      <w:r>
        <w:t>Clouser</w:t>
      </w:r>
      <w:proofErr w:type="spellEnd"/>
      <w:r>
        <w:t xml:space="preserve">. Published by the Learning Technology Consortium. </w:t>
      </w:r>
      <w:r w:rsidR="003A1FED">
        <w:t>Revised August 2012</w:t>
      </w:r>
      <w:r w:rsidR="003A1FED" w:rsidRPr="00480CB3">
        <w:rPr>
          <w:i/>
        </w:rPr>
        <w:t xml:space="preserve">.  </w:t>
      </w:r>
      <w:r w:rsidRPr="00480CB3">
        <w:rPr>
          <w:i/>
        </w:rPr>
        <w:t>Dow</w:t>
      </w:r>
      <w:r w:rsidR="003A1FED" w:rsidRPr="00480CB3">
        <w:rPr>
          <w:i/>
        </w:rPr>
        <w:t>n</w:t>
      </w:r>
      <w:r w:rsidRPr="00480CB3">
        <w:rPr>
          <w:i/>
        </w:rPr>
        <w:t xml:space="preserve">loaded Oct 12, </w:t>
      </w:r>
      <w:r w:rsidRPr="00D16DF6">
        <w:rPr>
          <w:i/>
          <w:noProof/>
        </w:rPr>
        <w:t>2014</w:t>
      </w:r>
      <w:r w:rsidRPr="00480CB3">
        <w:rPr>
          <w:i/>
        </w:rPr>
        <w:t xml:space="preserve"> </w:t>
      </w:r>
      <w:r w:rsidRPr="00D16DF6">
        <w:rPr>
          <w:i/>
          <w:noProof/>
        </w:rPr>
        <w:t>from:</w:t>
      </w:r>
      <w:r w:rsidRPr="00480CB3">
        <w:rPr>
          <w:i/>
        </w:rPr>
        <w:t xml:space="preserve"> </w:t>
      </w:r>
      <w:hyperlink r:id="rId11" w:history="1">
        <w:r w:rsidR="003A1FED" w:rsidRPr="00480CB3">
          <w:rPr>
            <w:rStyle w:val="Collegamentoipertestuale"/>
            <w:i/>
          </w:rPr>
          <w:t>http://ltcessays.files.wordpress.com/2012/08/teachingwithtechnologyv2a.pdf</w:t>
        </w:r>
      </w:hyperlink>
    </w:p>
    <w:p w:rsidR="003A1FED" w:rsidRDefault="003A1FED" w:rsidP="006109D0"/>
    <w:p w:rsidR="003A1FED" w:rsidRDefault="003A1FED" w:rsidP="006109D0"/>
    <w:p w:rsidR="006109D0" w:rsidRDefault="006109D0" w:rsidP="006109D0"/>
    <w:sectPr w:rsidR="006109D0">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6D8" w:rsidRDefault="00B876D8" w:rsidP="00363190">
      <w:pPr>
        <w:spacing w:after="0" w:line="240" w:lineRule="auto"/>
      </w:pPr>
      <w:r>
        <w:separator/>
      </w:r>
    </w:p>
  </w:endnote>
  <w:endnote w:type="continuationSeparator" w:id="0">
    <w:p w:rsidR="00B876D8" w:rsidRDefault="00B876D8" w:rsidP="00363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3190" w:rsidRDefault="00363190">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3190" w:rsidRDefault="00363190">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3190" w:rsidRDefault="0036319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6D8" w:rsidRDefault="00B876D8" w:rsidP="00363190">
      <w:pPr>
        <w:spacing w:after="0" w:line="240" w:lineRule="auto"/>
      </w:pPr>
      <w:r>
        <w:separator/>
      </w:r>
    </w:p>
  </w:footnote>
  <w:footnote w:type="continuationSeparator" w:id="0">
    <w:p w:rsidR="00B876D8" w:rsidRDefault="00B876D8" w:rsidP="003631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3190" w:rsidRDefault="00363190">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3190" w:rsidRDefault="00363190">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3190" w:rsidRDefault="00363190">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F10446"/>
    <w:multiLevelType w:val="hybridMultilevel"/>
    <w:tmpl w:val="247886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701033"/>
    <w:multiLevelType w:val="hybridMultilevel"/>
    <w:tmpl w:val="5470B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E0sbQwMbQwtzAyMjFR0lEKTi0uzszPAykwrAUAWM27BiwAAAA="/>
  </w:docVars>
  <w:rsids>
    <w:rsidRoot w:val="006641D4"/>
    <w:rsid w:val="00363190"/>
    <w:rsid w:val="003A1FED"/>
    <w:rsid w:val="0042552F"/>
    <w:rsid w:val="00480CB3"/>
    <w:rsid w:val="004B4428"/>
    <w:rsid w:val="006109D0"/>
    <w:rsid w:val="006641D4"/>
    <w:rsid w:val="00695EEF"/>
    <w:rsid w:val="006F0763"/>
    <w:rsid w:val="006F6982"/>
    <w:rsid w:val="007008DB"/>
    <w:rsid w:val="00724EA3"/>
    <w:rsid w:val="007B234B"/>
    <w:rsid w:val="00831818"/>
    <w:rsid w:val="009B44E8"/>
    <w:rsid w:val="00A03B30"/>
    <w:rsid w:val="00A74EB1"/>
    <w:rsid w:val="00B5690B"/>
    <w:rsid w:val="00B876D8"/>
    <w:rsid w:val="00BC4152"/>
    <w:rsid w:val="00C26EBE"/>
    <w:rsid w:val="00C27596"/>
    <w:rsid w:val="00D16DF6"/>
    <w:rsid w:val="00E26954"/>
    <w:rsid w:val="00E402CE"/>
    <w:rsid w:val="00E5310B"/>
    <w:rsid w:val="00E67149"/>
    <w:rsid w:val="00ED1523"/>
    <w:rsid w:val="00F616DD"/>
    <w:rsid w:val="00FE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0DD7160-00B8-42A3-B5B5-F4E32A3D8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402CE"/>
    <w:rPr>
      <w:color w:val="0000FF" w:themeColor="hyperlink"/>
      <w:u w:val="single"/>
    </w:rPr>
  </w:style>
  <w:style w:type="character" w:styleId="Collegamentovisitato">
    <w:name w:val="FollowedHyperlink"/>
    <w:basedOn w:val="Carpredefinitoparagrafo"/>
    <w:uiPriority w:val="99"/>
    <w:semiHidden/>
    <w:unhideWhenUsed/>
    <w:rsid w:val="006109D0"/>
    <w:rPr>
      <w:color w:val="800080" w:themeColor="followedHyperlink"/>
      <w:u w:val="single"/>
    </w:rPr>
  </w:style>
  <w:style w:type="character" w:styleId="Enfasidelicata">
    <w:name w:val="Subtle Emphasis"/>
    <w:basedOn w:val="Carpredefinitoparagrafo"/>
    <w:uiPriority w:val="19"/>
    <w:qFormat/>
    <w:rsid w:val="0042552F"/>
    <w:rPr>
      <w:i/>
      <w:iCs/>
      <w:color w:val="808080" w:themeColor="text1" w:themeTint="7F"/>
    </w:rPr>
  </w:style>
  <w:style w:type="paragraph" w:styleId="Paragrafoelenco">
    <w:name w:val="List Paragraph"/>
    <w:basedOn w:val="Normale"/>
    <w:uiPriority w:val="34"/>
    <w:qFormat/>
    <w:rsid w:val="00C26EBE"/>
    <w:pPr>
      <w:ind w:left="720"/>
      <w:contextualSpacing/>
    </w:pPr>
  </w:style>
  <w:style w:type="table" w:styleId="Grigliatabella">
    <w:name w:val="Table Grid"/>
    <w:basedOn w:val="Tabellanormale"/>
    <w:uiPriority w:val="59"/>
    <w:rsid w:val="006F0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63190"/>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363190"/>
  </w:style>
  <w:style w:type="paragraph" w:styleId="Pidipagina">
    <w:name w:val="footer"/>
    <w:basedOn w:val="Normale"/>
    <w:link w:val="PidipaginaCarattere"/>
    <w:uiPriority w:val="99"/>
    <w:unhideWhenUsed/>
    <w:rsid w:val="00363190"/>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363190"/>
  </w:style>
  <w:style w:type="paragraph" w:styleId="Testofumetto">
    <w:name w:val="Balloon Text"/>
    <w:basedOn w:val="Normale"/>
    <w:link w:val="TestofumettoCarattere"/>
    <w:uiPriority w:val="99"/>
    <w:semiHidden/>
    <w:unhideWhenUsed/>
    <w:rsid w:val="007008D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008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452983">
      <w:bodyDiv w:val="1"/>
      <w:marLeft w:val="0"/>
      <w:marRight w:val="0"/>
      <w:marTop w:val="0"/>
      <w:marBottom w:val="0"/>
      <w:divBdr>
        <w:top w:val="none" w:sz="0" w:space="0" w:color="auto"/>
        <w:left w:val="none" w:sz="0" w:space="0" w:color="auto"/>
        <w:bottom w:val="none" w:sz="0" w:space="0" w:color="auto"/>
        <w:right w:val="none" w:sz="0" w:space="0" w:color="auto"/>
      </w:divBdr>
      <w:divsChild>
        <w:div w:id="1041634089">
          <w:marLeft w:val="0"/>
          <w:marRight w:val="0"/>
          <w:marTop w:val="0"/>
          <w:marBottom w:val="0"/>
          <w:divBdr>
            <w:top w:val="none" w:sz="0" w:space="0" w:color="auto"/>
            <w:left w:val="none" w:sz="0" w:space="0" w:color="auto"/>
            <w:bottom w:val="none" w:sz="0" w:space="0" w:color="auto"/>
            <w:right w:val="none" w:sz="0" w:space="0" w:color="auto"/>
          </w:divBdr>
          <w:divsChild>
            <w:div w:id="1955399055">
              <w:marLeft w:val="0"/>
              <w:marRight w:val="0"/>
              <w:marTop w:val="0"/>
              <w:marBottom w:val="0"/>
              <w:divBdr>
                <w:top w:val="none" w:sz="0" w:space="0" w:color="auto"/>
                <w:left w:val="none" w:sz="0" w:space="0" w:color="auto"/>
                <w:bottom w:val="none" w:sz="0" w:space="0" w:color="auto"/>
                <w:right w:val="none" w:sz="0" w:space="0" w:color="auto"/>
              </w:divBdr>
              <w:divsChild>
                <w:div w:id="278608770">
                  <w:marLeft w:val="0"/>
                  <w:marRight w:val="0"/>
                  <w:marTop w:val="0"/>
                  <w:marBottom w:val="0"/>
                  <w:divBdr>
                    <w:top w:val="none" w:sz="0" w:space="0" w:color="auto"/>
                    <w:left w:val="none" w:sz="0" w:space="0" w:color="auto"/>
                    <w:bottom w:val="none" w:sz="0" w:space="0" w:color="auto"/>
                    <w:right w:val="none" w:sz="0" w:space="0" w:color="auto"/>
                  </w:divBdr>
                  <w:divsChild>
                    <w:div w:id="2096853931">
                      <w:marLeft w:val="0"/>
                      <w:marRight w:val="0"/>
                      <w:marTop w:val="0"/>
                      <w:marBottom w:val="0"/>
                      <w:divBdr>
                        <w:top w:val="none" w:sz="0" w:space="0" w:color="auto"/>
                        <w:left w:val="none" w:sz="0" w:space="0" w:color="auto"/>
                        <w:bottom w:val="none" w:sz="0" w:space="0" w:color="auto"/>
                        <w:right w:val="none" w:sz="0" w:space="0" w:color="auto"/>
                      </w:divBdr>
                      <w:divsChild>
                        <w:div w:id="1849445765">
                          <w:marLeft w:val="0"/>
                          <w:marRight w:val="0"/>
                          <w:marTop w:val="0"/>
                          <w:marBottom w:val="0"/>
                          <w:divBdr>
                            <w:top w:val="none" w:sz="0" w:space="0" w:color="auto"/>
                            <w:left w:val="none" w:sz="0" w:space="0" w:color="auto"/>
                            <w:bottom w:val="none" w:sz="0" w:space="0" w:color="auto"/>
                            <w:right w:val="none" w:sz="0" w:space="0" w:color="auto"/>
                          </w:divBdr>
                          <w:divsChild>
                            <w:div w:id="54829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ee.org/file_server/papers/attachment/file/0003/3259/6219.pd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tcessays.files.wordpress.com/2012/08/teachingwithtechnologyv2a.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thencat.org/Program_Outcomes_Summary.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theibfr.com/ARCHIVE/BEA-V6N1-2014-revised.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3ACD1-EED6-4529-AF54-B48F75912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568</Words>
  <Characters>3243</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Fedro Zazueta</dc:creator>
  <cp:lastModifiedBy>remigio berruto</cp:lastModifiedBy>
  <cp:revision>2</cp:revision>
  <cp:lastPrinted>2014-11-12T07:49:00Z</cp:lastPrinted>
  <dcterms:created xsi:type="dcterms:W3CDTF">2017-07-19T15:06:00Z</dcterms:created>
  <dcterms:modified xsi:type="dcterms:W3CDTF">2017-07-19T15:06:00Z</dcterms:modified>
</cp:coreProperties>
</file>